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DE" w:rsidRDefault="00B459DE" w:rsidP="00B459DE">
      <w:pPr>
        <w:jc w:val="center"/>
        <w:rPr>
          <w:color w:val="0F243E"/>
        </w:rPr>
      </w:pPr>
      <w:r>
        <w:rPr>
          <w:noProof/>
          <w:color w:val="0F243E"/>
        </w:rPr>
        <w:drawing>
          <wp:inline distT="0" distB="0" distL="0" distR="0">
            <wp:extent cx="1971197" cy="667072"/>
            <wp:effectExtent l="19050" t="0" r="0" b="0"/>
            <wp:docPr id="1" name="0 Imagen" descr="CACEL NUE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EL NUEVO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237" cy="66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9DE" w:rsidRPr="00F128AB" w:rsidRDefault="00B459DE" w:rsidP="000066D1">
      <w:pPr>
        <w:spacing w:after="0"/>
        <w:rPr>
          <w:rFonts w:ascii="Verdana" w:hAnsi="Verdana"/>
          <w:color w:val="0F243E"/>
          <w:sz w:val="24"/>
          <w:szCs w:val="24"/>
        </w:rPr>
      </w:pPr>
    </w:p>
    <w:p w:rsidR="00B459DE" w:rsidRDefault="00B459DE" w:rsidP="006F4762">
      <w:pPr>
        <w:spacing w:after="0"/>
        <w:jc w:val="center"/>
        <w:rPr>
          <w:rFonts w:ascii="Verdana" w:hAnsi="Verdana"/>
          <w:b/>
          <w:color w:val="0F243E"/>
          <w:sz w:val="24"/>
          <w:szCs w:val="24"/>
        </w:rPr>
      </w:pPr>
      <w:r w:rsidRPr="00F128AB">
        <w:rPr>
          <w:rFonts w:ascii="Verdana" w:hAnsi="Verdana"/>
          <w:b/>
          <w:color w:val="0F243E"/>
          <w:sz w:val="24"/>
          <w:szCs w:val="24"/>
        </w:rPr>
        <w:t xml:space="preserve">CACEL </w:t>
      </w:r>
      <w:r w:rsidR="006F4762">
        <w:rPr>
          <w:rFonts w:ascii="Verdana" w:hAnsi="Verdana"/>
          <w:b/>
          <w:color w:val="0F243E"/>
          <w:sz w:val="24"/>
          <w:szCs w:val="24"/>
        </w:rPr>
        <w:t xml:space="preserve">TUVO UNA EXITOSA PARTICIPACIÓN EN </w:t>
      </w:r>
      <w:r w:rsidR="00CE54EF">
        <w:rPr>
          <w:rFonts w:ascii="Verdana" w:hAnsi="Verdana"/>
          <w:b/>
          <w:color w:val="0F243E"/>
          <w:sz w:val="24"/>
          <w:szCs w:val="24"/>
        </w:rPr>
        <w:t>EL SALÓN NÁUTICO</w:t>
      </w:r>
      <w:r w:rsidR="006F4762">
        <w:rPr>
          <w:rFonts w:ascii="Verdana" w:hAnsi="Verdana"/>
          <w:b/>
          <w:color w:val="0F243E"/>
          <w:sz w:val="24"/>
          <w:szCs w:val="24"/>
        </w:rPr>
        <w:t xml:space="preserve"> DE BARCELONA</w:t>
      </w:r>
    </w:p>
    <w:p w:rsidR="000066D1" w:rsidRPr="00F128AB" w:rsidRDefault="000066D1" w:rsidP="000066D1">
      <w:pPr>
        <w:spacing w:after="0"/>
        <w:jc w:val="center"/>
        <w:rPr>
          <w:rFonts w:ascii="Verdana" w:hAnsi="Verdana"/>
          <w:b/>
          <w:color w:val="0F243E"/>
          <w:sz w:val="24"/>
          <w:szCs w:val="24"/>
        </w:rPr>
      </w:pPr>
    </w:p>
    <w:p w:rsidR="007F4997" w:rsidRPr="00BC17B8" w:rsidRDefault="00F128AB" w:rsidP="00F128AB">
      <w:pPr>
        <w:jc w:val="both"/>
        <w:rPr>
          <w:rFonts w:ascii="Verdana" w:hAnsi="Verdana"/>
        </w:rPr>
      </w:pPr>
      <w:r w:rsidRPr="00BC17B8">
        <w:rPr>
          <w:rFonts w:ascii="Verdana" w:hAnsi="Verdana"/>
        </w:rPr>
        <w:t>B</w:t>
      </w:r>
      <w:r w:rsidR="00B459DE" w:rsidRPr="00BC17B8">
        <w:rPr>
          <w:rFonts w:ascii="Verdana" w:hAnsi="Verdana"/>
        </w:rPr>
        <w:t xml:space="preserve">uenos Aires, </w:t>
      </w:r>
      <w:r w:rsidR="00460737">
        <w:rPr>
          <w:rFonts w:ascii="Verdana" w:hAnsi="Verdana"/>
        </w:rPr>
        <w:t>27</w:t>
      </w:r>
      <w:r w:rsidR="007F4997" w:rsidRPr="00BC17B8">
        <w:rPr>
          <w:rFonts w:ascii="Verdana" w:hAnsi="Verdana"/>
        </w:rPr>
        <w:t xml:space="preserve"> de octubre de 2016.- Entre el 12 y el </w:t>
      </w:r>
      <w:r w:rsidR="00CE54EF" w:rsidRPr="00BC17B8">
        <w:rPr>
          <w:rFonts w:ascii="Verdana" w:hAnsi="Verdana"/>
        </w:rPr>
        <w:t>16 de octubre y en el marco del Salón Náutico de Barcelona</w:t>
      </w:r>
      <w:r w:rsidR="00BC17B8">
        <w:rPr>
          <w:rFonts w:ascii="Verdana" w:hAnsi="Verdana"/>
        </w:rPr>
        <w:t>,</w:t>
      </w:r>
      <w:r w:rsidR="00CE54EF" w:rsidRPr="00BC17B8">
        <w:rPr>
          <w:rFonts w:ascii="Verdana" w:hAnsi="Verdana"/>
        </w:rPr>
        <w:t xml:space="preserve"> </w:t>
      </w:r>
      <w:r w:rsidR="007F4997" w:rsidRPr="00BC17B8">
        <w:rPr>
          <w:rFonts w:ascii="Verdana" w:hAnsi="Verdana"/>
        </w:rPr>
        <w:t>CACEL presentó la producción argentina de embarcaciones.</w:t>
      </w:r>
    </w:p>
    <w:p w:rsidR="007F4997" w:rsidRPr="00BC17B8" w:rsidRDefault="007F4997" w:rsidP="007F4997">
      <w:pPr>
        <w:jc w:val="both"/>
        <w:rPr>
          <w:rFonts w:ascii="Verdana" w:hAnsi="Verdana"/>
        </w:rPr>
      </w:pPr>
      <w:r w:rsidRPr="00BC17B8">
        <w:rPr>
          <w:rFonts w:ascii="Verdana" w:hAnsi="Verdana"/>
        </w:rPr>
        <w:t>Con el objeto de promover la Marca País, la Cámara tuvo un stand institucional en el sector de Embarcaciones a Motor. Allí</w:t>
      </w:r>
      <w:r w:rsidR="003C2311" w:rsidRPr="00BC17B8">
        <w:rPr>
          <w:rFonts w:ascii="Verdana" w:hAnsi="Verdana"/>
        </w:rPr>
        <w:t>,</w:t>
      </w:r>
      <w:r w:rsidRPr="00BC17B8">
        <w:rPr>
          <w:rFonts w:ascii="Verdana" w:hAnsi="Verdana"/>
        </w:rPr>
        <w:t xml:space="preserve"> Astillero Canestrari, Astillero Segue, Astillero Riviera, Astilleros Neumáticos, Astillero Bermax, Astillero Lois, Astillero Klase A, Corgo Yacht Design dieron el presente mostrando la diversidad y la excelencia de la oferta argentina.</w:t>
      </w:r>
      <w:r w:rsidR="003C2311" w:rsidRPr="00BC17B8">
        <w:rPr>
          <w:rFonts w:ascii="Verdana" w:hAnsi="Verdana"/>
        </w:rPr>
        <w:t xml:space="preserve"> Además, </w:t>
      </w:r>
      <w:r w:rsidR="00BC17B8" w:rsidRPr="00BC17B8">
        <w:rPr>
          <w:rFonts w:ascii="Verdana" w:hAnsi="Verdana"/>
        </w:rPr>
        <w:t>en el sector de marinas se colocó un banner</w:t>
      </w:r>
      <w:r w:rsidR="003C2311" w:rsidRPr="00BC17B8">
        <w:rPr>
          <w:rFonts w:ascii="Verdana" w:hAnsi="Verdana"/>
        </w:rPr>
        <w:t xml:space="preserve"> CACEL </w:t>
      </w:r>
      <w:r w:rsidR="00BC17B8" w:rsidRPr="00BC17B8">
        <w:rPr>
          <w:rFonts w:ascii="Verdana" w:hAnsi="Verdana"/>
        </w:rPr>
        <w:t xml:space="preserve">donde tanto astilleros como la misma entidad distribuyeron </w:t>
      </w:r>
      <w:proofErr w:type="spellStart"/>
      <w:r w:rsidR="003C2311" w:rsidRPr="00BC17B8">
        <w:rPr>
          <w:rFonts w:ascii="Verdana" w:hAnsi="Verdana"/>
        </w:rPr>
        <w:t>folletería</w:t>
      </w:r>
      <w:proofErr w:type="spellEnd"/>
      <w:r w:rsidR="003C2311" w:rsidRPr="00BC17B8">
        <w:rPr>
          <w:rFonts w:ascii="Verdana" w:hAnsi="Verdana"/>
        </w:rPr>
        <w:t xml:space="preserve"> institucional</w:t>
      </w:r>
      <w:r w:rsidR="00CB694E">
        <w:rPr>
          <w:rFonts w:ascii="Verdana" w:hAnsi="Verdana"/>
        </w:rPr>
        <w:t xml:space="preserve"> y de producto</w:t>
      </w:r>
      <w:r w:rsidR="00BC17B8" w:rsidRPr="00BC17B8">
        <w:rPr>
          <w:rFonts w:ascii="Verdana" w:hAnsi="Verdana"/>
        </w:rPr>
        <w:t xml:space="preserve"> entre los visitantes</w:t>
      </w:r>
      <w:r w:rsidR="003C2311" w:rsidRPr="00BC17B8">
        <w:rPr>
          <w:rFonts w:ascii="Verdana" w:hAnsi="Verdana"/>
        </w:rPr>
        <w:t>.</w:t>
      </w:r>
    </w:p>
    <w:p w:rsidR="00F17F3D" w:rsidRPr="00BC17B8" w:rsidRDefault="003C2311" w:rsidP="007F4997">
      <w:pPr>
        <w:jc w:val="both"/>
        <w:rPr>
          <w:rFonts w:ascii="Verdana" w:hAnsi="Verdana"/>
        </w:rPr>
      </w:pPr>
      <w:r w:rsidRPr="00BC17B8">
        <w:rPr>
          <w:rFonts w:ascii="Verdana" w:hAnsi="Verdana"/>
        </w:rPr>
        <w:t>La experiencia de representar a la industria fuera del país fue muy positiva según los participantes, que alientan buenas expectativas a futuro. El valor de este tipo de participación reside en acceder a un panorama más claro y certero respecto de lo que es el mercado del exterior</w:t>
      </w:r>
      <w:r w:rsidR="00F17F3D" w:rsidRPr="00BC17B8">
        <w:rPr>
          <w:rFonts w:ascii="Verdana" w:hAnsi="Verdana"/>
        </w:rPr>
        <w:t>, validar la propuesta argentina respecto de sus competidores y tomar contacto con posibles distribuidores.</w:t>
      </w:r>
    </w:p>
    <w:p w:rsidR="003C2311" w:rsidRPr="00BC17B8" w:rsidRDefault="00F17F3D" w:rsidP="007F4997">
      <w:pPr>
        <w:jc w:val="both"/>
        <w:rPr>
          <w:rFonts w:ascii="Verdana" w:hAnsi="Verdana"/>
        </w:rPr>
      </w:pPr>
      <w:r w:rsidRPr="00BC17B8">
        <w:rPr>
          <w:rFonts w:ascii="Verdana" w:hAnsi="Verdana"/>
        </w:rPr>
        <w:t xml:space="preserve">Desde CACEL, </w:t>
      </w:r>
      <w:r w:rsidR="00FB3AEA" w:rsidRPr="00BC17B8">
        <w:rPr>
          <w:rFonts w:ascii="Verdana" w:hAnsi="Verdana"/>
        </w:rPr>
        <w:t>haber</w:t>
      </w:r>
      <w:r w:rsidRPr="00BC17B8">
        <w:rPr>
          <w:rFonts w:ascii="Verdana" w:hAnsi="Verdana"/>
        </w:rPr>
        <w:t xml:space="preserve"> toma</w:t>
      </w:r>
      <w:r w:rsidR="00FB3AEA" w:rsidRPr="00BC17B8">
        <w:rPr>
          <w:rFonts w:ascii="Verdana" w:hAnsi="Verdana"/>
        </w:rPr>
        <w:t>do</w:t>
      </w:r>
      <w:r w:rsidRPr="00BC17B8">
        <w:rPr>
          <w:rFonts w:ascii="Verdana" w:hAnsi="Verdana"/>
        </w:rPr>
        <w:t xml:space="preserve"> contacto con entidades pares como Asociación Na</w:t>
      </w:r>
      <w:r w:rsidR="00FB3AEA" w:rsidRPr="00BC17B8">
        <w:rPr>
          <w:rFonts w:ascii="Verdana" w:hAnsi="Verdana"/>
        </w:rPr>
        <w:t>cional de Empresas Náuticas (</w:t>
      </w:r>
      <w:r w:rsidRPr="00BC17B8">
        <w:rPr>
          <w:rFonts w:ascii="Verdana" w:hAnsi="Verdana"/>
        </w:rPr>
        <w:t>ANEN</w:t>
      </w:r>
      <w:r w:rsidR="00CE54EF" w:rsidRPr="00BC17B8">
        <w:rPr>
          <w:rFonts w:ascii="Verdana" w:hAnsi="Verdana"/>
        </w:rPr>
        <w:t>)</w:t>
      </w:r>
      <w:r w:rsidR="000A64AE" w:rsidRPr="00BC17B8">
        <w:rPr>
          <w:rFonts w:ascii="Verdana" w:hAnsi="Verdana"/>
        </w:rPr>
        <w:t xml:space="preserve"> </w:t>
      </w:r>
      <w:r w:rsidR="00CE54EF" w:rsidRPr="00BC17B8">
        <w:rPr>
          <w:rFonts w:ascii="Verdana" w:hAnsi="Verdana"/>
        </w:rPr>
        <w:t>y la National Marine Manufacturers Association (NMMA) de</w:t>
      </w:r>
      <w:r w:rsidR="00FB3AEA" w:rsidRPr="00BC17B8">
        <w:rPr>
          <w:rFonts w:ascii="Verdana" w:hAnsi="Verdana"/>
        </w:rPr>
        <w:t xml:space="preserve"> Estados Unidos es un objetivo cumplido que permite alentar mejores contactos en beneficio de sus asociados.</w:t>
      </w:r>
    </w:p>
    <w:p w:rsidR="007F4997" w:rsidRDefault="007F4997" w:rsidP="00F128AB">
      <w:pPr>
        <w:jc w:val="both"/>
        <w:rPr>
          <w:rFonts w:ascii="Verdana" w:hAnsi="Verdana"/>
          <w:color w:val="0F243E"/>
          <w:sz w:val="24"/>
          <w:szCs w:val="24"/>
        </w:rPr>
      </w:pPr>
    </w:p>
    <w:p w:rsidR="00F128AB" w:rsidRPr="0086703D" w:rsidRDefault="00F128AB" w:rsidP="00F128AB">
      <w:pPr>
        <w:jc w:val="both"/>
        <w:rPr>
          <w:rFonts w:ascii="Verdana" w:hAnsi="Verdana" w:cstheme="minorHAnsi"/>
          <w:b/>
          <w:sz w:val="20"/>
          <w:szCs w:val="20"/>
          <w:lang w:val="es-ES_tradnl"/>
        </w:rPr>
      </w:pPr>
      <w:r w:rsidRPr="0086703D">
        <w:rPr>
          <w:rFonts w:ascii="Verdana" w:hAnsi="Verdana" w:cstheme="minorHAnsi"/>
          <w:b/>
          <w:sz w:val="20"/>
          <w:szCs w:val="20"/>
          <w:u w:val="single"/>
          <w:lang w:val="es-ES_tradnl"/>
        </w:rPr>
        <w:t xml:space="preserve">Acerca de </w:t>
      </w:r>
      <w:smartTag w:uri="urn:schemas-microsoft-com:office:smarttags" w:element="PersonName">
        <w:r w:rsidRPr="0086703D">
          <w:rPr>
            <w:rFonts w:ascii="Verdana" w:hAnsi="Verdana" w:cstheme="minorHAnsi"/>
            <w:b/>
            <w:sz w:val="20"/>
            <w:szCs w:val="20"/>
            <w:u w:val="single"/>
            <w:lang w:val="es-ES_tradnl"/>
          </w:rPr>
          <w:t>CACEL</w:t>
        </w:r>
      </w:smartTag>
      <w:r w:rsidRPr="0086703D">
        <w:rPr>
          <w:rFonts w:ascii="Verdana" w:hAnsi="Verdana" w:cstheme="minorHAnsi"/>
          <w:b/>
          <w:sz w:val="20"/>
          <w:szCs w:val="20"/>
          <w:lang w:val="es-ES_tradnl"/>
        </w:rPr>
        <w:t xml:space="preserve">: </w:t>
      </w:r>
    </w:p>
    <w:p w:rsidR="00F128AB" w:rsidRPr="0086703D" w:rsidRDefault="00F128AB" w:rsidP="00F128AB">
      <w:pPr>
        <w:jc w:val="both"/>
        <w:rPr>
          <w:rFonts w:ascii="Verdana" w:hAnsi="Verdana" w:cstheme="minorHAnsi"/>
          <w:sz w:val="20"/>
          <w:szCs w:val="20"/>
          <w:lang w:val="es-ES_tradnl"/>
        </w:rPr>
      </w:pPr>
      <w:r w:rsidRPr="0086703D">
        <w:rPr>
          <w:rFonts w:ascii="Verdana" w:hAnsi="Verdana" w:cstheme="minorHAnsi"/>
          <w:sz w:val="20"/>
          <w:szCs w:val="20"/>
          <w:lang w:val="es-ES_tradnl"/>
        </w:rPr>
        <w:t>La Cámara Argentina de Constructores de Embarcaciones (</w:t>
      </w:r>
      <w:smartTag w:uri="urn:schemas-microsoft-com:office:smarttags" w:element="PersonName">
        <w:r w:rsidRPr="0086703D">
          <w:rPr>
            <w:rFonts w:ascii="Verdana" w:hAnsi="Verdana" w:cstheme="minorHAnsi"/>
            <w:sz w:val="20"/>
            <w:szCs w:val="20"/>
            <w:lang w:val="es-ES_tradnl"/>
          </w:rPr>
          <w:t>CACEL</w:t>
        </w:r>
      </w:smartTag>
      <w:r w:rsidRPr="0086703D">
        <w:rPr>
          <w:rFonts w:ascii="Verdana" w:hAnsi="Verdana" w:cstheme="minorHAnsi"/>
          <w:sz w:val="20"/>
          <w:szCs w:val="20"/>
          <w:lang w:val="es-ES_tradnl"/>
        </w:rPr>
        <w:t xml:space="preserve">) nació en 1969 por iniciativa de un grupo de constructores de embarcaciones con el objeto de promover la industria y los deportes náuticos. Hoy cuenta con 150 socios  representando a la totalidad del ámbito industrial, comercial y de servicios </w:t>
      </w:r>
      <w:smartTag w:uri="urn:schemas-microsoft-com:office:smarttags" w:element="PersonName">
        <w:smartTagPr>
          <w:attr w:name="ProductID" w:val="del sector"/>
        </w:smartTagPr>
        <w:r w:rsidRPr="0086703D">
          <w:rPr>
            <w:rFonts w:ascii="Verdana" w:hAnsi="Verdana" w:cstheme="minorHAnsi"/>
            <w:sz w:val="20"/>
            <w:szCs w:val="20"/>
            <w:lang w:val="es-ES_tradnl"/>
          </w:rPr>
          <w:t>del sector</w:t>
        </w:r>
      </w:smartTag>
      <w:r w:rsidRPr="0086703D">
        <w:rPr>
          <w:rFonts w:ascii="Verdana" w:hAnsi="Verdana" w:cstheme="minorHAnsi"/>
          <w:sz w:val="20"/>
          <w:szCs w:val="20"/>
          <w:lang w:val="es-ES_tradnl"/>
        </w:rPr>
        <w:t>, desde la fabricación de materias primas, la construcción de embarcaciones y sus partes hasta su servicio, guarda y mantenimiento.</w:t>
      </w:r>
      <w:r>
        <w:rPr>
          <w:rFonts w:ascii="Verdana" w:hAnsi="Verdana" w:cstheme="minorHAnsi"/>
          <w:sz w:val="20"/>
          <w:szCs w:val="20"/>
          <w:lang w:val="es-ES_tradnl"/>
        </w:rPr>
        <w:t xml:space="preserve"> </w:t>
      </w:r>
      <w:r w:rsidRPr="0086703D">
        <w:rPr>
          <w:rFonts w:ascii="Verdana" w:hAnsi="Verdana" w:cstheme="minorHAnsi"/>
          <w:sz w:val="20"/>
          <w:szCs w:val="20"/>
          <w:lang w:val="es-ES_tradnl"/>
        </w:rPr>
        <w:t xml:space="preserve">Cacel es miembro pleno de ICOMIA, (International Council of Marine Industry Associations) y miembro de </w:t>
      </w:r>
      <w:smartTag w:uri="urn:schemas-microsoft-com:office:smarttags" w:element="PersonName">
        <w:smartTagPr>
          <w:attr w:name="ProductID" w:val="la  Uni￳n Industrial Argentina"/>
        </w:smartTagPr>
        <w:r w:rsidRPr="0086703D">
          <w:rPr>
            <w:rFonts w:ascii="Verdana" w:hAnsi="Verdana" w:cstheme="minorHAnsi"/>
            <w:sz w:val="20"/>
            <w:szCs w:val="20"/>
            <w:lang w:val="es-ES_tradnl"/>
          </w:rPr>
          <w:t>la  Unión Industrial Argentina</w:t>
        </w:r>
      </w:smartTag>
      <w:r w:rsidRPr="0086703D">
        <w:rPr>
          <w:rFonts w:ascii="Verdana" w:hAnsi="Verdana" w:cstheme="minorHAnsi"/>
          <w:sz w:val="20"/>
          <w:szCs w:val="20"/>
          <w:lang w:val="es-ES_tradnl"/>
        </w:rPr>
        <w:t xml:space="preserve"> (UIA). </w:t>
      </w:r>
    </w:p>
    <w:p w:rsidR="00547CAD" w:rsidRDefault="00547CAD"/>
    <w:sectPr w:rsidR="00547CAD" w:rsidSect="00547C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9DE"/>
    <w:rsid w:val="000066D1"/>
    <w:rsid w:val="000A64AE"/>
    <w:rsid w:val="000E6776"/>
    <w:rsid w:val="00331C95"/>
    <w:rsid w:val="00351EFF"/>
    <w:rsid w:val="003C2311"/>
    <w:rsid w:val="003D5918"/>
    <w:rsid w:val="00460737"/>
    <w:rsid w:val="00547CAD"/>
    <w:rsid w:val="006F4762"/>
    <w:rsid w:val="007F4997"/>
    <w:rsid w:val="008F7B13"/>
    <w:rsid w:val="00917FE3"/>
    <w:rsid w:val="00B459DE"/>
    <w:rsid w:val="00BC17B8"/>
    <w:rsid w:val="00BD3E0F"/>
    <w:rsid w:val="00CB694E"/>
    <w:rsid w:val="00CE54EF"/>
    <w:rsid w:val="00CF0B8C"/>
    <w:rsid w:val="00D50303"/>
    <w:rsid w:val="00E457D3"/>
    <w:rsid w:val="00F128AB"/>
    <w:rsid w:val="00F17F3D"/>
    <w:rsid w:val="00FB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DE"/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9DE"/>
    <w:rPr>
      <w:rFonts w:ascii="Tahom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SCALA</dc:creator>
  <cp:lastModifiedBy>MARIA INES SCALA</cp:lastModifiedBy>
  <cp:revision>3</cp:revision>
  <dcterms:created xsi:type="dcterms:W3CDTF">2016-10-27T13:29:00Z</dcterms:created>
  <dcterms:modified xsi:type="dcterms:W3CDTF">2016-10-27T18:45:00Z</dcterms:modified>
</cp:coreProperties>
</file>